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CA50" w14:textId="77777777" w:rsidR="00CF2635" w:rsidRDefault="00CF2635" w:rsidP="00CF2635"/>
    <w:p w14:paraId="366A15E9" w14:textId="77777777" w:rsidR="001406A9" w:rsidRPr="005B3B13" w:rsidRDefault="00CF2635" w:rsidP="005B3B13">
      <w:pPr>
        <w:jc w:val="center"/>
        <w:rPr>
          <w:b/>
        </w:rPr>
      </w:pPr>
      <w:r w:rsidRPr="005B3B13">
        <w:rPr>
          <w:b/>
        </w:rPr>
        <w:t>Règlement des</w:t>
      </w:r>
      <w:r w:rsidR="00B9170B">
        <w:rPr>
          <w:b/>
        </w:rPr>
        <w:t xml:space="preserve"> p</w:t>
      </w:r>
      <w:r w:rsidRPr="005B3B13">
        <w:rPr>
          <w:b/>
        </w:rPr>
        <w:t xml:space="preserve">rix </w:t>
      </w:r>
      <w:r w:rsidR="00B9170B">
        <w:rPr>
          <w:b/>
        </w:rPr>
        <w:t>Livres &amp; Savoirs</w:t>
      </w:r>
      <w:r w:rsidRPr="005B3B13">
        <w:rPr>
          <w:b/>
        </w:rPr>
        <w:t xml:space="preserve"> de l’Académie nationale de cuisine</w:t>
      </w:r>
    </w:p>
    <w:p w14:paraId="1ED763FD" w14:textId="355D6ACC" w:rsidR="00CF2635" w:rsidRPr="005B3B13" w:rsidRDefault="001406A9" w:rsidP="005B3B13">
      <w:pPr>
        <w:jc w:val="center"/>
        <w:rPr>
          <w:b/>
        </w:rPr>
      </w:pPr>
      <w:r w:rsidRPr="005B3B13">
        <w:rPr>
          <w:b/>
        </w:rPr>
        <w:t>Edition 202</w:t>
      </w:r>
      <w:r w:rsidR="0080228D">
        <w:rPr>
          <w:b/>
        </w:rPr>
        <w:t>4</w:t>
      </w:r>
    </w:p>
    <w:p w14:paraId="48239A4E" w14:textId="77777777" w:rsidR="00EF6E68" w:rsidRDefault="00EF6E68" w:rsidP="00CF2635"/>
    <w:p w14:paraId="18E3816C" w14:textId="77777777" w:rsidR="00CF2635" w:rsidRDefault="00CF2635" w:rsidP="00CF2635">
      <w:r>
        <w:t>Article 1</w:t>
      </w:r>
    </w:p>
    <w:p w14:paraId="6AE8D2F7" w14:textId="77777777" w:rsidR="00CF2635" w:rsidRDefault="00CF2635" w:rsidP="00CF2635">
      <w:r>
        <w:t xml:space="preserve">L’Académie nationale de cuisine organise un </w:t>
      </w:r>
      <w:r w:rsidR="00B9170B">
        <w:rPr>
          <w:b/>
        </w:rPr>
        <w:t>p</w:t>
      </w:r>
      <w:r w:rsidR="00B9170B" w:rsidRPr="005B3B13">
        <w:rPr>
          <w:b/>
        </w:rPr>
        <w:t xml:space="preserve">rix </w:t>
      </w:r>
      <w:r w:rsidR="00B9170B">
        <w:rPr>
          <w:b/>
        </w:rPr>
        <w:t>Livres &amp; Savoirs</w:t>
      </w:r>
      <w:r w:rsidR="00B9170B" w:rsidRPr="005B3B13">
        <w:rPr>
          <w:b/>
        </w:rPr>
        <w:t xml:space="preserve"> </w:t>
      </w:r>
      <w:r>
        <w:t>destiné à révéler au grand public des auteurs qui font la promotion de l’art culinaire et gastronomique.</w:t>
      </w:r>
    </w:p>
    <w:p w14:paraId="00F2398E" w14:textId="77777777" w:rsidR="00A032CF" w:rsidRDefault="00A032CF" w:rsidP="00A032CF">
      <w:r>
        <w:t xml:space="preserve">La littérature </w:t>
      </w:r>
      <w:r w:rsidR="00B9170B">
        <w:t xml:space="preserve">et les médias </w:t>
      </w:r>
      <w:r>
        <w:t>sur le thème de la gastronomie propose</w:t>
      </w:r>
      <w:r w:rsidR="00B9170B">
        <w:t>nt</w:t>
      </w:r>
      <w:r>
        <w:t xml:space="preserve"> un rayon spécifique dans les librairies, et chaque semaine naissent de nouveaux ouvrages</w:t>
      </w:r>
      <w:r w:rsidR="00B9170B">
        <w:t xml:space="preserve"> ou revues papier et en ligne</w:t>
      </w:r>
      <w:r>
        <w:t xml:space="preserve">. </w:t>
      </w:r>
    </w:p>
    <w:p w14:paraId="6796BEBF" w14:textId="77777777" w:rsidR="00A032CF" w:rsidRDefault="00A032CF" w:rsidP="00A032CF">
      <w:r>
        <w:t xml:space="preserve">L’ambition du </w:t>
      </w:r>
      <w:r w:rsidR="00B9170B">
        <w:rPr>
          <w:b/>
        </w:rPr>
        <w:t>p</w:t>
      </w:r>
      <w:r w:rsidR="00B9170B" w:rsidRPr="005B3B13">
        <w:rPr>
          <w:b/>
        </w:rPr>
        <w:t xml:space="preserve">rix </w:t>
      </w:r>
      <w:r w:rsidR="00B9170B">
        <w:rPr>
          <w:b/>
        </w:rPr>
        <w:t>Livres &amp; Savoirs</w:t>
      </w:r>
      <w:r w:rsidR="00B9170B" w:rsidRPr="005B3B13">
        <w:rPr>
          <w:b/>
        </w:rPr>
        <w:t xml:space="preserve"> </w:t>
      </w:r>
      <w:r>
        <w:t>de l’Académie nationale de cuisine est de valoriser les auteur(e)</w:t>
      </w:r>
      <w:r w:rsidR="00B9170B">
        <w:t>s,</w:t>
      </w:r>
      <w:r>
        <w:t xml:space="preserve"> les maisons d’éditions </w:t>
      </w:r>
      <w:r w:rsidR="00B9170B">
        <w:t xml:space="preserve">et médias </w:t>
      </w:r>
      <w:r>
        <w:t>tou</w:t>
      </w:r>
      <w:r w:rsidR="00B9170B">
        <w:t>rné</w:t>
      </w:r>
      <w:r>
        <w:t xml:space="preserve">s vers le sujet gastronomique, et d’apporter un événement littéraire et culturel supplémentaire au monde de la cuisine. </w:t>
      </w:r>
    </w:p>
    <w:p w14:paraId="1D208E24" w14:textId="77777777" w:rsidR="00A032CF" w:rsidRDefault="00A032CF" w:rsidP="00CF2635"/>
    <w:p w14:paraId="04F9B779" w14:textId="77777777" w:rsidR="00A032CF" w:rsidRDefault="00A032CF" w:rsidP="00CF2635">
      <w:r>
        <w:t>Article 2</w:t>
      </w:r>
    </w:p>
    <w:p w14:paraId="7B005FDD" w14:textId="77777777" w:rsidR="00A032CF" w:rsidRDefault="00B9170B" w:rsidP="00A032CF">
      <w:r>
        <w:t>Ce prix s’ouvre sur neuf</w:t>
      </w:r>
      <w:r w:rsidR="00A032CF">
        <w:t xml:space="preserve"> thématiques :</w:t>
      </w:r>
    </w:p>
    <w:p w14:paraId="586AA95B" w14:textId="77777777" w:rsidR="00B9170B" w:rsidRDefault="00B9170B" w:rsidP="00A032CF">
      <w:r>
        <w:t>1 - Le prix Catégorie : Cuisine française</w:t>
      </w:r>
    </w:p>
    <w:p w14:paraId="0EEFDC82" w14:textId="77777777" w:rsidR="00A032CF" w:rsidRDefault="00B9170B" w:rsidP="00A032CF">
      <w:r>
        <w:t xml:space="preserve">2 - Le prix </w:t>
      </w:r>
      <w:r w:rsidR="00A032CF">
        <w:t xml:space="preserve">Catégorie : </w:t>
      </w:r>
      <w:r>
        <w:t>Cuisine &amp; r</w:t>
      </w:r>
      <w:r w:rsidR="00A032CF">
        <w:t>égionalisme</w:t>
      </w:r>
    </w:p>
    <w:p w14:paraId="22EB0F8A" w14:textId="77777777" w:rsidR="00B9170B" w:rsidRDefault="00B9170B" w:rsidP="00B9170B">
      <w:r>
        <w:t>3 - Le prix Catégorie : Cuisine du monde</w:t>
      </w:r>
    </w:p>
    <w:p w14:paraId="2EBFF055" w14:textId="77777777" w:rsidR="00A032CF" w:rsidRDefault="00B9170B" w:rsidP="00A032CF">
      <w:r>
        <w:t xml:space="preserve">4 </w:t>
      </w:r>
      <w:r w:rsidR="00A032CF">
        <w:t>- Le prix</w:t>
      </w:r>
      <w:r>
        <w:t xml:space="preserve"> Catégorie : Culture &amp;</w:t>
      </w:r>
      <w:r w:rsidR="00A032CF">
        <w:t xml:space="preserve"> littérature gastronomique</w:t>
      </w:r>
    </w:p>
    <w:p w14:paraId="1473C67F" w14:textId="77777777" w:rsidR="00A032CF" w:rsidRDefault="00B9170B" w:rsidP="00A032CF">
      <w:r>
        <w:t xml:space="preserve">5 </w:t>
      </w:r>
      <w:r w:rsidR="00A032CF">
        <w:t>- Le prix</w:t>
      </w:r>
      <w:r>
        <w:t xml:space="preserve"> Catégorie : Ouvrage pédagogique</w:t>
      </w:r>
    </w:p>
    <w:p w14:paraId="3892B2E8" w14:textId="0C77400D" w:rsidR="00B9170B" w:rsidRDefault="00B9170B" w:rsidP="00B9170B">
      <w:r>
        <w:t xml:space="preserve">6 - Le prix Catégorie : </w:t>
      </w:r>
      <w:r w:rsidR="0080228D">
        <w:t>Livre jeunesse, bande dessinée, manga</w:t>
      </w:r>
    </w:p>
    <w:p w14:paraId="6EE62DAB" w14:textId="244DC5E1" w:rsidR="00B9170B" w:rsidRDefault="00B9170B" w:rsidP="00B9170B">
      <w:r>
        <w:t xml:space="preserve">7 - Le prix Catégorie : </w:t>
      </w:r>
      <w:r w:rsidR="0080228D">
        <w:t>Arts de la table</w:t>
      </w:r>
    </w:p>
    <w:p w14:paraId="35B65433" w14:textId="65B24B3F" w:rsidR="0080228D" w:rsidRDefault="0080228D" w:rsidP="0080228D">
      <w:r>
        <w:t xml:space="preserve">8 </w:t>
      </w:r>
      <w:r>
        <w:t xml:space="preserve">- Le prix Catégorie : Sommellerie </w:t>
      </w:r>
    </w:p>
    <w:p w14:paraId="0F72EC97" w14:textId="327C6084" w:rsidR="00B9170B" w:rsidRDefault="0080228D" w:rsidP="00B9170B">
      <w:r>
        <w:t>9</w:t>
      </w:r>
      <w:r w:rsidR="00B9170B">
        <w:t xml:space="preserve"> - Le prix Catégorie : </w:t>
      </w:r>
      <w:r>
        <w:t>Site d’information culinaire</w:t>
      </w:r>
    </w:p>
    <w:p w14:paraId="135C990F" w14:textId="19C0F67C" w:rsidR="0080228D" w:rsidRDefault="0080228D" w:rsidP="00B9170B">
      <w:r>
        <w:t>10</w:t>
      </w:r>
      <w:r w:rsidR="00B9170B">
        <w:t xml:space="preserve"> - Le prix Catégorie : </w:t>
      </w:r>
      <w:r>
        <w:t>Journaliste, animateur, chroniqueur, i</w:t>
      </w:r>
      <w:r w:rsidR="00B9170B">
        <w:t>nfluenceur</w:t>
      </w:r>
    </w:p>
    <w:p w14:paraId="425A2480" w14:textId="77777777" w:rsidR="00A032CF" w:rsidRDefault="00A032CF" w:rsidP="00A032CF"/>
    <w:p w14:paraId="173719A5" w14:textId="77777777" w:rsidR="00A032CF" w:rsidRDefault="00CF2635" w:rsidP="00A032CF">
      <w:r>
        <w:t xml:space="preserve">Article 3 </w:t>
      </w:r>
    </w:p>
    <w:p w14:paraId="37DF8BEF" w14:textId="77777777" w:rsidR="00CF2635" w:rsidRDefault="00CF2635" w:rsidP="00CF2635">
      <w:r>
        <w:t>Le Prix est ouvert aux auteur(e)s d’ouvrages culinaires, auteur(e)s d’ouvrages de culture gastronomique, chef(</w:t>
      </w:r>
      <w:proofErr w:type="spellStart"/>
      <w:r>
        <w:t>fe</w:t>
      </w:r>
      <w:proofErr w:type="spellEnd"/>
      <w:r>
        <w:t xml:space="preserve">)s, maîtres(ses) d’hôtel, sommelier(e)s, et à tout(e) professionnel(le) de la restauration et des métiers de bouche, </w:t>
      </w:r>
      <w:r w:rsidR="00B9170B">
        <w:t xml:space="preserve">médias, </w:t>
      </w:r>
      <w:r>
        <w:t>d’expression française, sans distinction de nationalité.</w:t>
      </w:r>
    </w:p>
    <w:p w14:paraId="1608241F" w14:textId="77777777" w:rsidR="00EF6E68" w:rsidRDefault="00EF6E68" w:rsidP="00CF2635"/>
    <w:p w14:paraId="515E7A00" w14:textId="77777777" w:rsidR="00CF2635" w:rsidRDefault="00CF2635" w:rsidP="00CF2635">
      <w:r>
        <w:t>Article 4</w:t>
      </w:r>
    </w:p>
    <w:p w14:paraId="307B2971" w14:textId="77777777" w:rsidR="001406A9" w:rsidRDefault="001406A9" w:rsidP="00CF2635">
      <w:r>
        <w:t xml:space="preserve">Le livre doit avoir été ou devra être publié au cours de l’année. </w:t>
      </w:r>
    </w:p>
    <w:p w14:paraId="7FF1ACEA" w14:textId="77777777" w:rsidR="00CF2635" w:rsidRDefault="00CF2635" w:rsidP="00CF2635">
      <w:r>
        <w:lastRenderedPageBreak/>
        <w:t>La présentation d’une œuvre au présent Prix est exclusive de toute participation à une compétition similaire jusqu’à proclamation des résultats de ce Prix. Une œuvre déjà envoyée aux Prix littéraires de l’Académie nationale culinaire et ayant été refusée ne peut concourir, sauf en cas de réécriture et amélioration significative.</w:t>
      </w:r>
    </w:p>
    <w:p w14:paraId="7583772E" w14:textId="77777777" w:rsidR="00EF6E68" w:rsidRDefault="00EF6E68" w:rsidP="00CF2635"/>
    <w:p w14:paraId="4F800863" w14:textId="77777777" w:rsidR="00CF2635" w:rsidRDefault="00CF2635" w:rsidP="00CF2635">
      <w:r>
        <w:t>Article 5</w:t>
      </w:r>
    </w:p>
    <w:p w14:paraId="7BC970AA" w14:textId="77777777" w:rsidR="001B16CD" w:rsidRDefault="001406A9" w:rsidP="00CF2635">
      <w:r>
        <w:t xml:space="preserve">Les manuscrits déjà publiés doivent impérativement être envoyés </w:t>
      </w:r>
      <w:r w:rsidR="0094550B">
        <w:t xml:space="preserve">(1 exemplaire) </w:t>
      </w:r>
      <w:r>
        <w:t>par voie postale</w:t>
      </w:r>
      <w:r w:rsidR="0094550B">
        <w:t xml:space="preserve"> au responsable de l’organisation du prix</w:t>
      </w:r>
      <w:r>
        <w:t xml:space="preserve">, à l’adresse ci-dessous. </w:t>
      </w:r>
      <w:r w:rsidR="00CF2635">
        <w:t xml:space="preserve">Les manuscrits </w:t>
      </w:r>
      <w:r>
        <w:t xml:space="preserve">qui seront publiés au cours de l’année, </w:t>
      </w:r>
      <w:r w:rsidR="00CF2635">
        <w:t>doivent impérativement être envoyés sous format électronique,</w:t>
      </w:r>
      <w:r>
        <w:t xml:space="preserve"> à l’</w:t>
      </w:r>
      <w:r w:rsidR="0094550B">
        <w:t xml:space="preserve">adresse </w:t>
      </w:r>
      <w:proofErr w:type="gramStart"/>
      <w:r w:rsidR="0094550B">
        <w:t>mail</w:t>
      </w:r>
      <w:proofErr w:type="gramEnd"/>
      <w:r w:rsidR="0094550B">
        <w:t xml:space="preserve"> ci-dessous.</w:t>
      </w:r>
    </w:p>
    <w:p w14:paraId="2526B565" w14:textId="7A9F7617" w:rsidR="0094550B" w:rsidRDefault="0094550B" w:rsidP="00CF2635">
      <w:r>
        <w:t xml:space="preserve">Kilien Stengel, 29 rue Rouget de L’Isle, 37000 </w:t>
      </w:r>
      <w:proofErr w:type="gramStart"/>
      <w:r>
        <w:t>Tours  (</w:t>
      </w:r>
      <w:proofErr w:type="gramEnd"/>
      <w:r>
        <w:t xml:space="preserve">adresse mail ANC </w:t>
      </w:r>
      <w:hyperlink r:id="rId4" w:history="1">
        <w:r w:rsidRPr="00205515">
          <w:rPr>
            <w:rStyle w:val="Lienhypertexte"/>
          </w:rPr>
          <w:t>kilien.stengel@a-n-c.fr</w:t>
        </w:r>
      </w:hyperlink>
      <w:r>
        <w:t xml:space="preserve"> )</w:t>
      </w:r>
    </w:p>
    <w:p w14:paraId="62AAFF41" w14:textId="5D5D5A3C" w:rsidR="00EF6E68" w:rsidRDefault="00B9170B" w:rsidP="00CF2635">
      <w:r>
        <w:t xml:space="preserve">Le terme manuscrit recouvre des ouvrages comme des plateformes </w:t>
      </w:r>
      <w:r w:rsidR="0080228D">
        <w:t>digitales</w:t>
      </w:r>
      <w:r>
        <w:t>.</w:t>
      </w:r>
    </w:p>
    <w:p w14:paraId="550F4265" w14:textId="77777777" w:rsidR="00B9170B" w:rsidRDefault="00B9170B" w:rsidP="00CF2635"/>
    <w:p w14:paraId="4572F81B" w14:textId="77777777" w:rsidR="001406A9" w:rsidRDefault="00CF2635" w:rsidP="00CF2635">
      <w:r>
        <w:t>Article 6</w:t>
      </w:r>
    </w:p>
    <w:p w14:paraId="66A4EE5C" w14:textId="1C1CBDB7" w:rsidR="001406A9" w:rsidRDefault="00CF2635" w:rsidP="00CF2635">
      <w:r>
        <w:t>La date limite d’envoi est</w:t>
      </w:r>
      <w:r w:rsidR="001406A9">
        <w:t xml:space="preserve"> </w:t>
      </w:r>
      <w:r>
        <w:t>fi</w:t>
      </w:r>
      <w:r w:rsidR="001406A9">
        <w:t xml:space="preserve">xée au </w:t>
      </w:r>
      <w:r w:rsidR="001B16CD">
        <w:t>samedi 30 septembre</w:t>
      </w:r>
      <w:r w:rsidR="001406A9">
        <w:t xml:space="preserve"> </w:t>
      </w:r>
      <w:r>
        <w:t>20</w:t>
      </w:r>
      <w:r w:rsidR="001406A9">
        <w:t>2</w:t>
      </w:r>
      <w:r w:rsidR="001B16CD">
        <w:t>3</w:t>
      </w:r>
      <w:r w:rsidR="001406A9">
        <w:t xml:space="preserve"> </w:t>
      </w:r>
      <w:r>
        <w:t xml:space="preserve">à minuit, la date et heure de validation informatique du mail </w:t>
      </w:r>
      <w:r w:rsidR="001406A9">
        <w:t>ou du cachet postal</w:t>
      </w:r>
      <w:r>
        <w:t xml:space="preserve"> faisant foi.</w:t>
      </w:r>
    </w:p>
    <w:p w14:paraId="6059355B" w14:textId="77777777" w:rsidR="00EF6E68" w:rsidRDefault="00EF6E68" w:rsidP="00CF2635"/>
    <w:p w14:paraId="5960E083" w14:textId="77777777" w:rsidR="001406A9" w:rsidRDefault="00CF2635" w:rsidP="00CF2635">
      <w:r>
        <w:t>Article 7</w:t>
      </w:r>
    </w:p>
    <w:p w14:paraId="7491F67A" w14:textId="3D918DAB" w:rsidR="001406A9" w:rsidRDefault="001406A9" w:rsidP="00CF2635">
      <w:r>
        <w:t>La s</w:t>
      </w:r>
      <w:r w:rsidR="00CF2635">
        <w:t>élection des manuscrits</w:t>
      </w:r>
      <w:r>
        <w:t xml:space="preserve"> et </w:t>
      </w:r>
      <w:r w:rsidR="00CF2635">
        <w:t>la décision finale</w:t>
      </w:r>
      <w:r>
        <w:t xml:space="preserve"> </w:t>
      </w:r>
      <w:r w:rsidR="001B16CD">
        <w:t>se dérouleront en décembre 2023.</w:t>
      </w:r>
      <w:r>
        <w:t xml:space="preserve"> </w:t>
      </w:r>
    </w:p>
    <w:p w14:paraId="1EA98DF3" w14:textId="77777777" w:rsidR="001406A9" w:rsidRDefault="00CF2635" w:rsidP="00CF2635">
      <w:r>
        <w:t>Cette sélection, pouvant comporter un nombre importa</w:t>
      </w:r>
      <w:r w:rsidR="001406A9">
        <w:t>nt d’œuvres</w:t>
      </w:r>
      <w:r>
        <w:t>, sera lue et évaluée par un Comité de le</w:t>
      </w:r>
      <w:r w:rsidR="001406A9">
        <w:t xml:space="preserve">cture. </w:t>
      </w:r>
    </w:p>
    <w:p w14:paraId="69B75ED8" w14:textId="77777777" w:rsidR="00EF6E68" w:rsidRDefault="00EF6E68" w:rsidP="00CF2635"/>
    <w:p w14:paraId="3ABE6DD2" w14:textId="77777777" w:rsidR="001406A9" w:rsidRDefault="00CF2635" w:rsidP="00CF2635">
      <w:r>
        <w:t>Article 8</w:t>
      </w:r>
    </w:p>
    <w:p w14:paraId="3687D39A" w14:textId="77777777" w:rsidR="00A032CF" w:rsidRDefault="00A032CF" w:rsidP="00CF2635">
      <w:r>
        <w:t xml:space="preserve">Les nominé(e)s </w:t>
      </w:r>
      <w:r w:rsidR="001406A9">
        <w:t xml:space="preserve">seront informé(e)s par courriels, et </w:t>
      </w:r>
      <w:r>
        <w:t xml:space="preserve">les lauréat(e)s </w:t>
      </w:r>
      <w:r w:rsidR="001406A9">
        <w:t>recevront leur prix</w:t>
      </w:r>
      <w:r w:rsidR="00CF2635">
        <w:t xml:space="preserve"> </w:t>
      </w:r>
      <w:r w:rsidR="001406A9">
        <w:t>dans le cadre d’un restaurant, à l’</w:t>
      </w:r>
      <w:r>
        <w:t>occasion</w:t>
      </w:r>
      <w:r w:rsidR="001406A9">
        <w:t xml:space="preserve"> d’une </w:t>
      </w:r>
      <w:r>
        <w:t>annonce</w:t>
      </w:r>
      <w:r w:rsidR="001406A9">
        <w:t xml:space="preserve"> </w:t>
      </w:r>
      <w:r>
        <w:t xml:space="preserve">officielle, </w:t>
      </w:r>
      <w:r w:rsidR="00CF2635">
        <w:t>fin octobre</w:t>
      </w:r>
      <w:r>
        <w:t>.</w:t>
      </w:r>
    </w:p>
    <w:p w14:paraId="13CD8B45" w14:textId="77777777" w:rsidR="00EF6E68" w:rsidRDefault="00EF6E68" w:rsidP="00CF2635"/>
    <w:p w14:paraId="4F64A51D" w14:textId="77777777" w:rsidR="00A032CF" w:rsidRDefault="00CF2635" w:rsidP="00CF2635">
      <w:r>
        <w:t>Article 9</w:t>
      </w:r>
    </w:p>
    <w:p w14:paraId="631F3B93" w14:textId="77777777" w:rsidR="00A032CF" w:rsidRDefault="00A032CF" w:rsidP="00CF2635">
      <w:r>
        <w:t>Les ouvrages</w:t>
      </w:r>
      <w:r w:rsidR="00CF2635">
        <w:t xml:space="preserve"> gagnant</w:t>
      </w:r>
      <w:r>
        <w:t>s</w:t>
      </w:r>
      <w:r w:rsidR="00CF2635">
        <w:t xml:space="preserve"> bénéficier</w:t>
      </w:r>
      <w:r>
        <w:t>ont d’une</w:t>
      </w:r>
      <w:r w:rsidR="00CF2635">
        <w:t xml:space="preserve"> médiatisation </w:t>
      </w:r>
      <w:r>
        <w:t>dans les supports de communication de l’Académie nationale de cuisine</w:t>
      </w:r>
      <w:r w:rsidR="00CF2635">
        <w:t xml:space="preserve">. </w:t>
      </w:r>
    </w:p>
    <w:p w14:paraId="403D61C6" w14:textId="77777777" w:rsidR="00EF6E68" w:rsidRDefault="00EF6E68" w:rsidP="00CF2635"/>
    <w:p w14:paraId="0DDCCDF0" w14:textId="77777777" w:rsidR="00A032CF" w:rsidRDefault="00CF2635" w:rsidP="00CF2635">
      <w:r>
        <w:t>Article 10</w:t>
      </w:r>
    </w:p>
    <w:p w14:paraId="6AD51DF7" w14:textId="77777777" w:rsidR="00A032CF" w:rsidRDefault="00CF2635" w:rsidP="00CF2635">
      <w:r>
        <w:t>Les organisateurs se réservent</w:t>
      </w:r>
      <w:r w:rsidR="00A032CF">
        <w:t xml:space="preserve"> </w:t>
      </w:r>
      <w:r>
        <w:t>le d</w:t>
      </w:r>
      <w:r w:rsidR="00A032CF">
        <w:t>roit de ne pas décerner de Prix</w:t>
      </w:r>
      <w:r>
        <w:t>, et ce sans que la responsabilité de</w:t>
      </w:r>
      <w:r w:rsidR="00A032CF">
        <w:t xml:space="preserve"> l’Académie nationale de cuisine</w:t>
      </w:r>
      <w:r>
        <w:t xml:space="preserve"> puisse</w:t>
      </w:r>
      <w:r w:rsidR="00A032CF">
        <w:t xml:space="preserve"> </w:t>
      </w:r>
      <w:r>
        <w:t>être engagée</w:t>
      </w:r>
      <w:r w:rsidR="00A032CF">
        <w:t xml:space="preserve"> </w:t>
      </w:r>
      <w:r>
        <w:t>à quelque titre que ce soit.</w:t>
      </w:r>
      <w:r w:rsidR="00A032CF">
        <w:t xml:space="preserve"> </w:t>
      </w:r>
    </w:p>
    <w:p w14:paraId="0CEB8C43" w14:textId="77777777" w:rsidR="00A032CF" w:rsidRDefault="00A032CF" w:rsidP="00CF2635">
      <w:r>
        <w:t xml:space="preserve">Les </w:t>
      </w:r>
      <w:r w:rsidR="00CF2635">
        <w:t>organisateurs déclinent toute responsabilité quant à une éventuelle annulation du prix</w:t>
      </w:r>
      <w:r>
        <w:t xml:space="preserve"> ou de la remise du prix</w:t>
      </w:r>
      <w:r w:rsidR="00CF2635">
        <w:t>.</w:t>
      </w:r>
    </w:p>
    <w:p w14:paraId="43709FCF" w14:textId="77777777" w:rsidR="00EF6E68" w:rsidRDefault="00EF6E68" w:rsidP="00CF2635"/>
    <w:p w14:paraId="52AFAE40" w14:textId="77777777" w:rsidR="00A032CF" w:rsidRDefault="00CF2635" w:rsidP="00CF2635">
      <w:r>
        <w:t>Article 13</w:t>
      </w:r>
    </w:p>
    <w:p w14:paraId="38BCB63A" w14:textId="77777777" w:rsidR="00A032CF" w:rsidRDefault="00CF2635" w:rsidP="00CF2635">
      <w:r>
        <w:t>Les décisions</w:t>
      </w:r>
      <w:r w:rsidR="00A032CF">
        <w:t xml:space="preserve"> </w:t>
      </w:r>
      <w:r>
        <w:t>seront</w:t>
      </w:r>
      <w:r w:rsidR="00A032CF">
        <w:t xml:space="preserve"> </w:t>
      </w:r>
      <w:r>
        <w:t>souveraines</w:t>
      </w:r>
      <w:r w:rsidR="00A032CF">
        <w:t xml:space="preserve"> </w:t>
      </w:r>
      <w:r>
        <w:t>et ne pourront</w:t>
      </w:r>
      <w:r w:rsidR="00A032CF">
        <w:t xml:space="preserve"> </w:t>
      </w:r>
      <w:r>
        <w:t>faire l’objet d’aucune contestation.</w:t>
      </w:r>
      <w:r w:rsidR="00A032CF">
        <w:t xml:space="preserve"> </w:t>
      </w:r>
    </w:p>
    <w:p w14:paraId="3AA794E7" w14:textId="77777777" w:rsidR="00EF6E68" w:rsidRDefault="00EF6E68" w:rsidP="00CF2635"/>
    <w:p w14:paraId="4A0846D9" w14:textId="77777777" w:rsidR="00A032CF" w:rsidRDefault="00CF2635" w:rsidP="00CF2635">
      <w:r>
        <w:t>Article 14</w:t>
      </w:r>
      <w:r w:rsidR="00A032CF">
        <w:t xml:space="preserve"> </w:t>
      </w:r>
    </w:p>
    <w:p w14:paraId="3A92C002" w14:textId="77777777" w:rsidR="00491596" w:rsidRDefault="00CF2635" w:rsidP="00CF2635">
      <w:r>
        <w:t>La participation au concours implique l’accepta</w:t>
      </w:r>
      <w:r w:rsidR="00A032CF">
        <w:t>tion du présent règlement.</w:t>
      </w:r>
    </w:p>
    <w:p w14:paraId="2ADCEA04" w14:textId="77777777" w:rsidR="00A032CF" w:rsidRDefault="00A032CF" w:rsidP="00CF2635"/>
    <w:p w14:paraId="780A5465" w14:textId="77777777" w:rsidR="00A032CF" w:rsidRDefault="00A032CF" w:rsidP="00CF2635"/>
    <w:p w14:paraId="3F54A8B1" w14:textId="77777777" w:rsidR="0094550B" w:rsidRDefault="0094550B" w:rsidP="00CF2635"/>
    <w:p w14:paraId="2DD86DD6" w14:textId="77777777" w:rsidR="0094550B" w:rsidRDefault="0094550B" w:rsidP="00CF2635"/>
    <w:p w14:paraId="62FA74EB" w14:textId="77777777" w:rsidR="00A032CF" w:rsidRDefault="0094550B" w:rsidP="0094550B">
      <w:pPr>
        <w:jc w:val="right"/>
      </w:pPr>
      <w:r>
        <w:t>Le Président de l’Académie nationale de cuisine</w:t>
      </w:r>
    </w:p>
    <w:sectPr w:rsidR="00A03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35"/>
    <w:rsid w:val="000C08AA"/>
    <w:rsid w:val="001406A9"/>
    <w:rsid w:val="001B16CD"/>
    <w:rsid w:val="00491596"/>
    <w:rsid w:val="005B3B13"/>
    <w:rsid w:val="0080228D"/>
    <w:rsid w:val="0094550B"/>
    <w:rsid w:val="00A032CF"/>
    <w:rsid w:val="00B56AC2"/>
    <w:rsid w:val="00B9170B"/>
    <w:rsid w:val="00CF2635"/>
    <w:rsid w:val="00EF6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33B7"/>
  <w15:chartTrackingRefBased/>
  <w15:docId w15:val="{AFB9A69A-1A66-479D-8D3F-A7D8FF59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5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12632">
      <w:bodyDiv w:val="1"/>
      <w:marLeft w:val="0"/>
      <w:marRight w:val="0"/>
      <w:marTop w:val="0"/>
      <w:marBottom w:val="0"/>
      <w:divBdr>
        <w:top w:val="none" w:sz="0" w:space="0" w:color="auto"/>
        <w:left w:val="none" w:sz="0" w:space="0" w:color="auto"/>
        <w:bottom w:val="none" w:sz="0" w:space="0" w:color="auto"/>
        <w:right w:val="none" w:sz="0" w:space="0" w:color="auto"/>
      </w:divBdr>
      <w:divsChild>
        <w:div w:id="1783837244">
          <w:marLeft w:val="0"/>
          <w:marRight w:val="0"/>
          <w:marTop w:val="0"/>
          <w:marBottom w:val="0"/>
          <w:divBdr>
            <w:top w:val="none" w:sz="0" w:space="0" w:color="auto"/>
            <w:left w:val="none" w:sz="0" w:space="0" w:color="auto"/>
            <w:bottom w:val="none" w:sz="0" w:space="0" w:color="auto"/>
            <w:right w:val="none" w:sz="0" w:space="0" w:color="auto"/>
          </w:divBdr>
          <w:divsChild>
            <w:div w:id="721635069">
              <w:marLeft w:val="0"/>
              <w:marRight w:val="0"/>
              <w:marTop w:val="0"/>
              <w:marBottom w:val="0"/>
              <w:divBdr>
                <w:top w:val="none" w:sz="0" w:space="0" w:color="auto"/>
                <w:left w:val="none" w:sz="0" w:space="0" w:color="auto"/>
                <w:bottom w:val="none" w:sz="0" w:space="0" w:color="auto"/>
                <w:right w:val="none" w:sz="0" w:space="0" w:color="auto"/>
              </w:divBdr>
              <w:divsChild>
                <w:div w:id="22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ien.stengel@a-n-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Kilien Stengel</dc:creator>
  <cp:keywords/>
  <dc:description/>
  <cp:lastModifiedBy>Kilien Stengel</cp:lastModifiedBy>
  <cp:revision>2</cp:revision>
  <dcterms:created xsi:type="dcterms:W3CDTF">2023-11-29T14:41:00Z</dcterms:created>
  <dcterms:modified xsi:type="dcterms:W3CDTF">2023-11-29T14:41:00Z</dcterms:modified>
</cp:coreProperties>
</file>